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0E0" w:rsidRPr="007814B0" w:rsidRDefault="002F60E0" w:rsidP="002F60E0">
      <w:pPr>
        <w:jc w:val="center"/>
        <w:rPr>
          <w:rFonts w:ascii="Sylfaen" w:hAnsi="Sylfaen"/>
          <w:b/>
          <w:lang w:val="ka-GE"/>
        </w:rPr>
      </w:pPr>
      <w:r w:rsidRPr="007814B0">
        <w:rPr>
          <w:rFonts w:ascii="Sylfaen" w:hAnsi="Sylfaen"/>
          <w:b/>
          <w:lang w:val="ka-GE"/>
        </w:rPr>
        <w:t>2020 წლისათვის გასანადგურებელი მასალები</w:t>
      </w:r>
    </w:p>
    <w:p w:rsidR="002F60E0" w:rsidRDefault="002F60E0" w:rsidP="002F60E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დანართი 3</w:t>
      </w:r>
    </w:p>
    <w:p w:rsidR="002F60E0" w:rsidRDefault="002F60E0" w:rsidP="002F60E0">
      <w:pPr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8"/>
        <w:gridCol w:w="2277"/>
        <w:gridCol w:w="1563"/>
        <w:gridCol w:w="1527"/>
        <w:gridCol w:w="1590"/>
        <w:gridCol w:w="1525"/>
      </w:tblGrid>
      <w:tr w:rsidR="002F60E0" w:rsidTr="005846AB">
        <w:tc>
          <w:tcPr>
            <w:tcW w:w="1008" w:type="dxa"/>
          </w:tcPr>
          <w:p w:rsidR="002F60E0" w:rsidRPr="009623D7" w:rsidRDefault="002F60E0" w:rsidP="005846AB">
            <w:pPr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EC3862">
              <w:rPr>
                <w:rFonts w:ascii="Sylfaen" w:hAnsi="Sylfaen"/>
                <w:lang w:val="ka-GE"/>
              </w:rPr>
              <w:t>N</w:t>
            </w:r>
          </w:p>
        </w:tc>
        <w:tc>
          <w:tcPr>
            <w:tcW w:w="2293" w:type="dxa"/>
          </w:tcPr>
          <w:p w:rsidR="002F60E0" w:rsidRPr="00EC3862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 w:rsidRPr="00EC3862">
              <w:rPr>
                <w:rFonts w:ascii="Sylfaen" w:hAnsi="Sylfaen"/>
                <w:lang w:val="ka-GE"/>
              </w:rPr>
              <w:t>საქმის დასახელება</w:t>
            </w:r>
          </w:p>
        </w:tc>
        <w:tc>
          <w:tcPr>
            <w:tcW w:w="1651" w:type="dxa"/>
          </w:tcPr>
          <w:p w:rsidR="002F60E0" w:rsidRPr="00EC3862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 w:rsidRPr="00EC3862">
              <w:rPr>
                <w:rFonts w:ascii="Sylfaen" w:hAnsi="Sylfaen"/>
                <w:lang w:val="ka-GE"/>
              </w:rPr>
              <w:t xml:space="preserve">კიდური </w:t>
            </w:r>
            <w:r w:rsidR="00EC3862" w:rsidRPr="00EC3862">
              <w:rPr>
                <w:rFonts w:ascii="Sylfaen" w:hAnsi="Sylfaen"/>
                <w:lang w:val="ka-GE"/>
              </w:rPr>
              <w:t>თარიღები</w:t>
            </w:r>
          </w:p>
        </w:tc>
        <w:tc>
          <w:tcPr>
            <w:tcW w:w="1651" w:type="dxa"/>
          </w:tcPr>
          <w:p w:rsidR="002F60E0" w:rsidRPr="00EC3862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 w:rsidRPr="00EC3862">
              <w:rPr>
                <w:rFonts w:ascii="Sylfaen" w:hAnsi="Sylfaen"/>
                <w:lang w:val="ka-GE"/>
              </w:rPr>
              <w:t>შენახვის ვადა და მუხლი</w:t>
            </w:r>
          </w:p>
        </w:tc>
        <w:tc>
          <w:tcPr>
            <w:tcW w:w="1651" w:type="dxa"/>
          </w:tcPr>
          <w:p w:rsidR="002F60E0" w:rsidRPr="00EC3862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 w:rsidRPr="00EC3862">
              <w:rPr>
                <w:rFonts w:ascii="Sylfaen" w:hAnsi="Sylfaen"/>
                <w:lang w:val="ka-GE"/>
              </w:rPr>
              <w:t>რაოდენობა</w:t>
            </w:r>
            <w:bookmarkStart w:id="0" w:name="_GoBack"/>
            <w:bookmarkEnd w:id="0"/>
          </w:p>
        </w:tc>
        <w:tc>
          <w:tcPr>
            <w:tcW w:w="1651" w:type="dxa"/>
          </w:tcPr>
          <w:p w:rsidR="002F60E0" w:rsidRPr="00EC3862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 w:rsidRPr="00EC3862">
              <w:rPr>
                <w:rFonts w:ascii="Sylfaen" w:hAnsi="Sylfaen"/>
                <w:lang w:val="ka-GE"/>
              </w:rPr>
              <w:t>შენიშვნა</w:t>
            </w:r>
          </w:p>
        </w:tc>
      </w:tr>
      <w:tr w:rsidR="002F60E0" w:rsidTr="005846AB">
        <w:tc>
          <w:tcPr>
            <w:tcW w:w="1008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293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დამხმარე საშუალებებით უზრუნველყოფის ქვეპროგრამის მოსარგებლე ბენეფიციართა განცხადებები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2012-2013</w:t>
            </w:r>
          </w:p>
        </w:tc>
        <w:tc>
          <w:tcPr>
            <w:tcW w:w="1651" w:type="dxa"/>
          </w:tcPr>
          <w:p w:rsidR="002F60E0" w:rsidRDefault="002F60E0" w:rsidP="005846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56ბ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 ბაინდერი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2F60E0" w:rsidTr="002F60E0">
        <w:trPr>
          <w:trHeight w:val="3023"/>
        </w:trPr>
        <w:tc>
          <w:tcPr>
            <w:tcW w:w="1008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293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დამხმარე საშუალებებით უზრუნველყოფის ქვეპროგრამის მოსარგებლე ბენეფიციართა დამადასტურებელი მიღება-ჩაბარების აქტები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2013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 წელი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150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 ბაინდერი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2F60E0" w:rsidTr="005846AB">
        <w:tc>
          <w:tcPr>
            <w:tcW w:w="1008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293" w:type="dxa"/>
          </w:tcPr>
          <w:p w:rsidR="002F60E0" w:rsidRDefault="002F60E0" w:rsidP="005846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ბავშვთა კვება, ტალონები, ვაუჩერები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2013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 წელი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150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ბაინდერი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ყუთი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2F60E0" w:rsidTr="005846AB">
        <w:tc>
          <w:tcPr>
            <w:tcW w:w="1008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293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ხანდაზმულთა პანსიონატები, წერილები, განცხადებები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2010-2013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56 ბ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 ბაინდერი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 საქაღალდე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2F60E0" w:rsidTr="005846AB">
        <w:tc>
          <w:tcPr>
            <w:tcW w:w="1008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293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შემოსული და გასული წერილები, რეესტრები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2009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წელი</w:t>
            </w:r>
          </w:p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მუხლი 56 ბ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 ბაინდერი</w:t>
            </w:r>
          </w:p>
        </w:tc>
        <w:tc>
          <w:tcPr>
            <w:tcW w:w="1651" w:type="dxa"/>
          </w:tcPr>
          <w:p w:rsidR="002F60E0" w:rsidRDefault="002F60E0" w:rsidP="005846A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</w:tbl>
    <w:p w:rsidR="002724F6" w:rsidRDefault="002724F6"/>
    <w:sectPr w:rsidR="002724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0E0"/>
    <w:rsid w:val="00034B6E"/>
    <w:rsid w:val="002724F6"/>
    <w:rsid w:val="002F60E0"/>
    <w:rsid w:val="00EC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B6004B-913A-47AC-A81B-837C43FD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0E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2020-04-16T12:43:00Z</dcterms:created>
  <dcterms:modified xsi:type="dcterms:W3CDTF">2020-04-16T13:26:00Z</dcterms:modified>
</cp:coreProperties>
</file>